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6C" w:rsidRDefault="0015046C" w:rsidP="0015046C">
      <w:pPr>
        <w:jc w:val="center"/>
      </w:pPr>
      <w:r>
        <w:t>T.C.</w:t>
      </w:r>
      <w:r>
        <w:br/>
      </w:r>
      <w:r>
        <w:t>DİYARBAKIR VALİLİĞİ</w:t>
      </w:r>
      <w:r>
        <w:br/>
        <w:t>İl Millî Eğitim Müdürlüğü</w:t>
      </w:r>
      <w:r>
        <w:t xml:space="preserve"> </w:t>
      </w:r>
    </w:p>
    <w:p w:rsidR="0015046C" w:rsidRDefault="0015046C" w:rsidP="0015046C"/>
    <w:p w:rsidR="0015046C" w:rsidRDefault="0015046C" w:rsidP="0015046C">
      <w:r>
        <w:t>Sayı</w:t>
      </w:r>
      <w:r>
        <w:tab/>
        <w:t>: 35390477-601.04.02.01-E.10773874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05.10.2016</w:t>
      </w:r>
      <w:r>
        <w:br/>
      </w:r>
      <w:proofErr w:type="gramStart"/>
      <w:r>
        <w:t>Konu :  Norm</w:t>
      </w:r>
      <w:proofErr w:type="gramEnd"/>
      <w:r>
        <w:t xml:space="preserve"> Kadro Veri Girişleri Bilgilendirmesi</w:t>
      </w:r>
    </w:p>
    <w:p w:rsidR="0015046C" w:rsidRDefault="0015046C" w:rsidP="0015046C"/>
    <w:p w:rsidR="0015046C" w:rsidRDefault="0015046C" w:rsidP="0015046C">
      <w:pPr>
        <w:ind w:left="2124" w:firstLine="708"/>
      </w:pPr>
      <w:proofErr w:type="gramStart"/>
      <w:r>
        <w:t>..............</w:t>
      </w:r>
      <w:r>
        <w:t>..............</w:t>
      </w:r>
      <w:r>
        <w:t>...........</w:t>
      </w:r>
      <w:proofErr w:type="gramEnd"/>
      <w:r>
        <w:t xml:space="preserve"> KAYMAKAMLIĞINA</w:t>
      </w:r>
    </w:p>
    <w:p w:rsidR="0015046C" w:rsidRDefault="0015046C" w:rsidP="0015046C">
      <w:pPr>
        <w:ind w:left="2832" w:firstLine="708"/>
      </w:pPr>
      <w:r>
        <w:t>(İlçe Milli Eğitim Müdürlüğü)</w:t>
      </w:r>
    </w:p>
    <w:p w:rsidR="0015046C" w:rsidRDefault="0015046C" w:rsidP="0015046C">
      <w:r>
        <w:t>İlgi: a) Milli Eğitim Bakanlığına Bağlı Eğitim Kurumları Yönetici ve Öğretmenlerinin Norm                                             Kadrolarına İlişkin Yönetmelik</w:t>
      </w:r>
      <w:r>
        <w:br/>
      </w:r>
      <w:r>
        <w:t xml:space="preserve">       </w:t>
      </w:r>
      <w:r>
        <w:t xml:space="preserve">    </w:t>
      </w:r>
      <w:r>
        <w:t xml:space="preserve"> b) </w:t>
      </w:r>
      <w:proofErr w:type="gramStart"/>
      <w:r>
        <w:t>30/09/2016</w:t>
      </w:r>
      <w:proofErr w:type="gramEnd"/>
      <w:r>
        <w:t xml:space="preserve"> tarihli ve 16833931-601.04.02-E.10541422 sayılı Makam Onayı.</w:t>
      </w:r>
    </w:p>
    <w:p w:rsidR="0015046C" w:rsidRDefault="0015046C" w:rsidP="0015046C">
      <w:r>
        <w:t xml:space="preserve">            </w:t>
      </w:r>
      <w:proofErr w:type="gramStart"/>
      <w:r>
        <w:t xml:space="preserve">18 Haziran 2014 tarih ve 29034 sayılı Resmi </w:t>
      </w:r>
      <w:proofErr w:type="spellStart"/>
      <w:r>
        <w:t>Gazete'de</w:t>
      </w:r>
      <w:proofErr w:type="spellEnd"/>
      <w:r>
        <w:t xml:space="preserve"> 2014/6459 karar sayısı ile yayımlanan ilgi (a) Yönetmeliğin 26 </w:t>
      </w:r>
      <w:proofErr w:type="spellStart"/>
      <w:r>
        <w:t>ncı</w:t>
      </w:r>
      <w:proofErr w:type="spellEnd"/>
      <w:r>
        <w:t xml:space="preserve"> maddesinin 1 inci </w:t>
      </w:r>
      <w:proofErr w:type="spellStart"/>
      <w:r>
        <w:t>fıkrasında;"Eğitim</w:t>
      </w:r>
      <w:proofErr w:type="spellEnd"/>
      <w:r>
        <w:t xml:space="preserve"> kurumlarının norm kadro sayılarının bu Yönetmelikte belirlenen norm kadro kriterleri çerçevesinde değişmesi halinde, değişikliğe konu olan eğitim kurumlarının norm kadro sayıları Bakanlığın uygun gördüğü tarihlerde yeniden belirlenir." hükmü yer almaktadır.</w:t>
      </w:r>
      <w:proofErr w:type="gramEnd"/>
      <w:r>
        <w:br/>
        <w:t xml:space="preserve">            </w:t>
      </w:r>
      <w:r>
        <w:t xml:space="preserve">Yukarıdaki hüküm çerçevesinde; ilgi (b) Makam Onayı </w:t>
      </w:r>
      <w:proofErr w:type="gramStart"/>
      <w:r>
        <w:t>ile  2016</w:t>
      </w:r>
      <w:proofErr w:type="gramEnd"/>
      <w:r>
        <w:t>-2017 eğitim-öğretim yılına esas olmak üzere 17/10/2016-25/11/2016 tarihleri arasında eğitim kurumlarının norm kadrolarında güncelleme  yapılacağı ile ilgili Bakanlığımız İnsan Kaynakları Genel Müdürlüğünün 18/04/2016 tarih ve 4346735 sayılı yazıları ve ekli dikkat edilecek hususlar  ilişikte gönderilmiştir.</w:t>
      </w:r>
      <w:r>
        <w:br/>
      </w:r>
      <w:r>
        <w:t xml:space="preserve">Buna göre; </w:t>
      </w:r>
      <w:r>
        <w:br/>
      </w:r>
      <w:r>
        <w:tab/>
        <w:t xml:space="preserve">1-MEBBİS veri tabanındaki Norm Kadro Modülü eğitim kurumu müdürlüklerince işlem yapılmak üzere 17 Ekim 2016 tarihinde eğitim kurumu yöneticilerinin Norm Kadro Modülüne girecekleri alanlar bazındaki ders yükleri, şube sayıları vb. </w:t>
      </w:r>
      <w:proofErr w:type="gramStart"/>
      <w:r>
        <w:t>bilgileri  14</w:t>
      </w:r>
      <w:proofErr w:type="gramEnd"/>
      <w:r>
        <w:t xml:space="preserve">  Ekim 2016 tarihine kadar eğitim kurumunda çalışan öğretmenlere duyurmaları, </w:t>
      </w:r>
      <w:r>
        <w:br/>
      </w:r>
      <w:r>
        <w:tab/>
        <w:t xml:space="preserve">2-Norm kadro güncellemesinde veri girişlerinin  tam ve doğru olarak girilmesi, yanlış ve eksik veri girişlerinden oluşacak mağduriyetlerde sorumluluğun işlem yapan birimlere ait olacağının bilinmesi, </w:t>
      </w:r>
      <w:r>
        <w:br/>
      </w:r>
      <w:r>
        <w:tab/>
        <w:t xml:space="preserve">3-Norm  kadro güncelleme işlemleri sonrasında ilgi (a) Yönetmeliğin 26 </w:t>
      </w:r>
      <w:proofErr w:type="spellStart"/>
      <w:r>
        <w:t>ncı</w:t>
      </w:r>
      <w:proofErr w:type="spellEnd"/>
      <w:r>
        <w:t xml:space="preserve"> maddesinin 2 </w:t>
      </w:r>
      <w:proofErr w:type="spellStart"/>
      <w:r>
        <w:t>nci</w:t>
      </w:r>
      <w:proofErr w:type="spellEnd"/>
      <w:r>
        <w:t xml:space="preserve"> fıkrasında  belirtilen şartları taşımayan eğitim kurumlarına ait norm kadro değişiklik taleplerinin Müdürlüğümüze  gönderilmemesi,</w:t>
      </w:r>
      <w:r>
        <w:br/>
      </w:r>
      <w:r>
        <w:tab/>
        <w:t>4-Norm kadro güncellemesi yapılacağından, eğitim kurumu müdürlüklerince  güncelleme yapılmak üzere Bakanlığa gönderilen taleplerden çeşitli sebeplerle işlemi yapılamayanların  eğitim kurumu müdürlüğünce sisteme işlenmesi gerekmektedir.</w:t>
      </w:r>
      <w:r>
        <w:br/>
      </w:r>
      <w:r>
        <w:tab/>
        <w:t>Bilgilerinizi ve gereğini önemle rica ederim.</w:t>
      </w:r>
    </w:p>
    <w:p w:rsidR="0015046C" w:rsidRDefault="0015046C" w:rsidP="0015046C">
      <w:pPr>
        <w:ind w:left="7788"/>
      </w:pPr>
      <w:r>
        <w:t xml:space="preserve">Hüsamettin ATLI </w:t>
      </w:r>
      <w:r>
        <w:br/>
      </w:r>
      <w:r>
        <w:t xml:space="preserve">        </w:t>
      </w:r>
      <w:r>
        <w:t xml:space="preserve">   </w:t>
      </w:r>
      <w:r>
        <w:t>Vali a.</w:t>
      </w:r>
      <w:r>
        <w:tab/>
        <w:t xml:space="preserve">                                                                                                                                          </w:t>
      </w:r>
      <w:proofErr w:type="spellStart"/>
      <w:r>
        <w:t>Mlli</w:t>
      </w:r>
      <w:proofErr w:type="spellEnd"/>
      <w:r>
        <w:t xml:space="preserve"> Eğitim </w:t>
      </w:r>
      <w:proofErr w:type="spellStart"/>
      <w:proofErr w:type="gramStart"/>
      <w:r>
        <w:t>Müd.Yrd</w:t>
      </w:r>
      <w:proofErr w:type="spellEnd"/>
      <w:proofErr w:type="gramEnd"/>
      <w:r>
        <w:t>.</w:t>
      </w:r>
    </w:p>
    <w:p w:rsidR="0015046C" w:rsidRDefault="0015046C" w:rsidP="0015046C">
      <w:proofErr w:type="gramStart"/>
      <w:r>
        <w:t>EKLER         :</w:t>
      </w:r>
      <w:proofErr w:type="gramEnd"/>
    </w:p>
    <w:p w:rsidR="0015046C" w:rsidRDefault="0015046C" w:rsidP="0015046C">
      <w:r>
        <w:t>EK-1 Yazı  (1 Sayfa)</w:t>
      </w:r>
    </w:p>
    <w:p w:rsidR="0015046C" w:rsidRDefault="0015046C" w:rsidP="0015046C">
      <w:r>
        <w:t>DAĞITIM</w:t>
      </w:r>
      <w:r>
        <w:tab/>
        <w:t>:</w:t>
      </w:r>
    </w:p>
    <w:p w:rsidR="0015046C" w:rsidRDefault="0015046C" w:rsidP="0015046C">
      <w:r>
        <w:t>17 İlçe Kaymakamlıklarına</w:t>
      </w:r>
    </w:p>
    <w:p w:rsidR="003500DB" w:rsidRDefault="0015046C">
      <w:r>
        <w:t xml:space="preserve">(İlçe Milli Eğitim </w:t>
      </w:r>
      <w:proofErr w:type="spellStart"/>
      <w:r>
        <w:t>Müd</w:t>
      </w:r>
      <w:proofErr w:type="spellEnd"/>
      <w:r>
        <w:t>."</w:t>
      </w:r>
      <w:proofErr w:type="spellStart"/>
      <w:r>
        <w:t>leri</w:t>
      </w:r>
      <w:proofErr w:type="spellEnd"/>
      <w:r>
        <w:t>)</w:t>
      </w:r>
      <w:bookmarkStart w:id="0" w:name="_GoBack"/>
      <w:bookmarkEnd w:id="0"/>
    </w:p>
    <w:sectPr w:rsidR="003500DB" w:rsidSect="00150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D"/>
    <w:rsid w:val="0015046C"/>
    <w:rsid w:val="003500DB"/>
    <w:rsid w:val="00E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meb1</dc:creator>
  <cp:keywords/>
  <dc:description/>
  <cp:lastModifiedBy>meb1</cp:lastModifiedBy>
  <cp:revision>2</cp:revision>
  <dcterms:created xsi:type="dcterms:W3CDTF">2016-10-12T06:10:00Z</dcterms:created>
  <dcterms:modified xsi:type="dcterms:W3CDTF">2016-10-12T06:13:00Z</dcterms:modified>
</cp:coreProperties>
</file>