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089" w:type="dxa"/>
        <w:tblLayout w:type="fixed"/>
        <w:tblLook w:val="01E0" w:firstRow="1" w:lastRow="1" w:firstColumn="1" w:lastColumn="1" w:noHBand="0" w:noVBand="0"/>
      </w:tblPr>
      <w:tblGrid>
        <w:gridCol w:w="5149"/>
      </w:tblGrid>
      <w:tr w:rsidR="0059167C">
        <w:trPr>
          <w:trHeight w:val="283"/>
        </w:trPr>
        <w:tc>
          <w:tcPr>
            <w:tcW w:w="5149" w:type="dxa"/>
          </w:tcPr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T.C.</w:t>
            </w:r>
          </w:p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KULP KAYMAKAMLIĞI</w:t>
            </w:r>
          </w:p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İlçe Millî Eğitim Müdürlüğü</w:t>
            </w:r>
          </w:p>
          <w:p w:rsid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Çöl Canaydın Ortaokulu</w:t>
            </w:r>
          </w:p>
          <w:p w:rsidR="0059167C" w:rsidRDefault="0059167C" w:rsidP="00BC0EF5">
            <w:pPr>
              <w:pStyle w:val="TableParagraph"/>
              <w:spacing w:line="244" w:lineRule="exact"/>
              <w:rPr>
                <w:b/>
              </w:rPr>
            </w:pPr>
          </w:p>
        </w:tc>
      </w:tr>
      <w:tr w:rsidR="0059167C">
        <w:trPr>
          <w:trHeight w:val="283"/>
        </w:trPr>
        <w:tc>
          <w:tcPr>
            <w:tcW w:w="5149" w:type="dxa"/>
          </w:tcPr>
          <w:p w:rsidR="0059167C" w:rsidRDefault="00537B36" w:rsidP="00537B36">
            <w:pPr>
              <w:pStyle w:val="TableParagraph"/>
              <w:spacing w:before="30"/>
              <w:ind w:left="180"/>
              <w:rPr>
                <w:b/>
              </w:rPr>
            </w:pPr>
            <w:r>
              <w:rPr>
                <w:b/>
                <w:color w:val="FF0000"/>
              </w:rPr>
              <w:t>2022 YILI 4</w:t>
            </w:r>
            <w:r w:rsidR="006303D7">
              <w:rPr>
                <w:b/>
                <w:color w:val="FF0000"/>
              </w:rPr>
              <w:t xml:space="preserve"> KALEM </w:t>
            </w:r>
            <w:r>
              <w:rPr>
                <w:b/>
                <w:color w:val="FF0000"/>
              </w:rPr>
              <w:t>DONATIM</w:t>
            </w:r>
            <w:bookmarkStart w:id="0" w:name="_GoBack"/>
            <w:bookmarkEnd w:id="0"/>
            <w:r w:rsidR="006303D7">
              <w:rPr>
                <w:b/>
                <w:color w:val="FF0000"/>
              </w:rPr>
              <w:t xml:space="preserve"> MALZEMESİ</w:t>
            </w:r>
            <w:r w:rsidR="00BC0EF5">
              <w:rPr>
                <w:b/>
                <w:color w:val="FF0000"/>
              </w:rPr>
              <w:t xml:space="preserve"> </w:t>
            </w:r>
          </w:p>
        </w:tc>
      </w:tr>
    </w:tbl>
    <w:p w:rsidR="0059167C" w:rsidRDefault="00BC0EF5" w:rsidP="00BC0EF5">
      <w:pPr>
        <w:pStyle w:val="Balk1"/>
        <w:spacing w:before="39" w:line="240" w:lineRule="auto"/>
        <w:ind w:left="2268" w:right="2200" w:firstLine="0"/>
        <w:jc w:val="center"/>
      </w:pPr>
      <w:r>
        <w:rPr>
          <w:color w:val="FF0000"/>
        </w:rPr>
        <w:t xml:space="preserve">ALIM İŞİ </w:t>
      </w:r>
      <w:r w:rsidR="006303D7">
        <w:rPr>
          <w:color w:val="FF0000"/>
        </w:rPr>
        <w:t>TEKNİK</w:t>
      </w:r>
      <w:r>
        <w:rPr>
          <w:color w:val="FF0000"/>
        </w:rPr>
        <w:t xml:space="preserve"> </w:t>
      </w:r>
      <w:r w:rsidR="006303D7">
        <w:rPr>
          <w:color w:val="FF0000"/>
        </w:rPr>
        <w:t>ŞARTNAMESİ</w:t>
      </w:r>
    </w:p>
    <w:p w:rsidR="0059167C" w:rsidRDefault="0059167C">
      <w:pPr>
        <w:pStyle w:val="GvdeMetni"/>
        <w:ind w:left="0"/>
        <w:rPr>
          <w:b/>
        </w:rPr>
      </w:pPr>
    </w:p>
    <w:p w:rsidR="003F4931" w:rsidRDefault="003F4931" w:rsidP="005577A4">
      <w:pPr>
        <w:pStyle w:val="GvdeMetni"/>
        <w:spacing w:before="3"/>
        <w:ind w:left="0"/>
      </w:pPr>
      <w:r w:rsidRPr="003F4931">
        <w:rPr>
          <w:color w:val="FF0000"/>
        </w:rPr>
        <w:t xml:space="preserve">Teknik Şartname Genel Açıklama </w:t>
      </w:r>
    </w:p>
    <w:p w:rsidR="003F4931" w:rsidRDefault="003F4931" w:rsidP="005577A4">
      <w:pPr>
        <w:pStyle w:val="GvdeMetni"/>
        <w:spacing w:before="3"/>
        <w:ind w:left="0"/>
      </w:pPr>
    </w:p>
    <w:p w:rsidR="009930A4" w:rsidRDefault="003F4931" w:rsidP="005577A4">
      <w:pPr>
        <w:pStyle w:val="GvdeMetni"/>
        <w:spacing w:before="3"/>
        <w:ind w:left="0"/>
      </w:pPr>
      <w:r>
        <w:t xml:space="preserve">Şartnamede açıklanan tüm Mobilya teminini içermektedir. Binaya ait mobilyalar, şartnamede bu bölüm altında açıklanacaktır. TSE, standartlara uygun olacaktır. TSE belgesi zorunluluğu olan ürünler için TSE belgesi sunulması zorunludur. Ürünler </w:t>
      </w:r>
      <w:r>
        <w:t>teslim edildikten</w:t>
      </w:r>
      <w:r>
        <w:t xml:space="preserve"> sonraki 2 (iki) yıl için firma garanti verecektir. Garanti süresi içinde kullanım hatası dışında kalan, imalat hataları sonucunda ortaya çıkan (soyulma, renk atması, çatlama, kulp kırılması, vidaların atması, çekmece düşmesi, montaj hataları, …</w:t>
      </w:r>
      <w:proofErr w:type="spellStart"/>
      <w:r>
        <w:t>vb</w:t>
      </w:r>
      <w:proofErr w:type="spellEnd"/>
      <w:r>
        <w:t>) her türlü olumsuzluğun giderilmesi yükleniciye aittir. Şartname esaslarına uygun olmayan işler imalatlar yüklenici tarafından istenilen şartlarda ücretsiz olarak tekrar yapılacaktır. İş bitimi sistem eksiksiz ve çalışır olarak teslim edilerek mua</w:t>
      </w:r>
      <w:r>
        <w:t>yenesi yapılacaktır. Maksimum 10 g</w:t>
      </w:r>
      <w:r>
        <w:t>ün içerisinde montajı yapılarak teslimatı sağlanacaktır.</w:t>
      </w:r>
    </w:p>
    <w:p w:rsidR="003F4931" w:rsidRDefault="003F4931" w:rsidP="005577A4">
      <w:pPr>
        <w:pStyle w:val="GvdeMetni"/>
        <w:spacing w:before="3"/>
        <w:ind w:left="0"/>
      </w:pPr>
    </w:p>
    <w:p w:rsidR="009930A4" w:rsidRDefault="003F4931" w:rsidP="009930A4">
      <w:pPr>
        <w:pStyle w:val="Balk1"/>
        <w:numPr>
          <w:ilvl w:val="0"/>
          <w:numId w:val="8"/>
        </w:numPr>
        <w:tabs>
          <w:tab w:val="left" w:pos="286"/>
        </w:tabs>
        <w:spacing w:line="251" w:lineRule="exact"/>
      </w:pPr>
      <w:r>
        <w:rPr>
          <w:color w:val="FF0000"/>
        </w:rPr>
        <w:t>MİSAFİR KOLTUĞU TEKLİ</w:t>
      </w:r>
      <w:r w:rsidR="00D90B5C">
        <w:rPr>
          <w:color w:val="FF0000"/>
        </w:rPr>
        <w:t xml:space="preserve"> (2</w:t>
      </w:r>
      <w:r w:rsidR="00A70573">
        <w:rPr>
          <w:color w:val="FF0000"/>
        </w:rPr>
        <w:t xml:space="preserve"> ADET)</w:t>
      </w:r>
    </w:p>
    <w:p w:rsidR="00537B36" w:rsidRDefault="00537B36" w:rsidP="009930A4">
      <w:pPr>
        <w:pStyle w:val="GvdeMetni"/>
        <w:spacing w:line="251" w:lineRule="exact"/>
      </w:pPr>
      <w:r>
        <w:t xml:space="preserve">*Tüm Koltuk Ağacı Fırınlanmış </w:t>
      </w:r>
      <w:r>
        <w:t>Ağaçtan</w:t>
      </w:r>
      <w:r>
        <w:t xml:space="preserve"> Üretilecektir </w:t>
      </w:r>
    </w:p>
    <w:p w:rsidR="00537B36" w:rsidRDefault="00537B36" w:rsidP="00537B36">
      <w:pPr>
        <w:pStyle w:val="GvdeMetni"/>
        <w:spacing w:line="251" w:lineRule="exact"/>
      </w:pPr>
      <w:r>
        <w:t xml:space="preserve">*Komple </w:t>
      </w:r>
      <w:proofErr w:type="spellStart"/>
      <w:r>
        <w:t>Textil</w:t>
      </w:r>
      <w:proofErr w:type="spellEnd"/>
      <w:r>
        <w:t xml:space="preserve"> </w:t>
      </w:r>
      <w:r>
        <w:t xml:space="preserve">Suni </w:t>
      </w:r>
      <w:r>
        <w:t xml:space="preserve">Deri Olacaktır. Kumaş Veya </w:t>
      </w:r>
      <w:r>
        <w:t xml:space="preserve">Suni </w:t>
      </w:r>
      <w:r>
        <w:t xml:space="preserve">Deri Kaplama  </w:t>
      </w:r>
    </w:p>
    <w:p w:rsidR="00537B36" w:rsidRDefault="00537B36" w:rsidP="009930A4">
      <w:pPr>
        <w:pStyle w:val="GvdeMetni"/>
        <w:spacing w:line="251" w:lineRule="exact"/>
      </w:pPr>
      <w:r>
        <w:t xml:space="preserve">*Sırt Minderleri Komple Silikon Elyaf Olacaktır. </w:t>
      </w:r>
    </w:p>
    <w:p w:rsidR="00537B36" w:rsidRDefault="00537B36" w:rsidP="009930A4">
      <w:pPr>
        <w:pStyle w:val="GvdeMetni"/>
        <w:spacing w:line="251" w:lineRule="exact"/>
      </w:pPr>
      <w:r>
        <w:t xml:space="preserve">*Oturma Minderleri </w:t>
      </w:r>
      <w:proofErr w:type="spellStart"/>
      <w:r>
        <w:t>Safaş</w:t>
      </w:r>
      <w:proofErr w:type="spellEnd"/>
      <w:r>
        <w:t xml:space="preserve"> Marka 32 </w:t>
      </w:r>
      <w:proofErr w:type="spellStart"/>
      <w:r>
        <w:t>Dansite</w:t>
      </w:r>
      <w:proofErr w:type="spellEnd"/>
      <w:r>
        <w:t xml:space="preserve"> Olacaktır </w:t>
      </w:r>
    </w:p>
    <w:p w:rsidR="00537B36" w:rsidRDefault="00537B36" w:rsidP="009930A4">
      <w:pPr>
        <w:pStyle w:val="GvdeMetni"/>
        <w:spacing w:line="251" w:lineRule="exact"/>
      </w:pPr>
      <w:r>
        <w:t>*Sünger Kalınlık 14 Cm Olacaktır.</w:t>
      </w:r>
    </w:p>
    <w:p w:rsidR="00537B36" w:rsidRDefault="00537B36" w:rsidP="00537B36">
      <w:pPr>
        <w:pStyle w:val="GvdeMetni"/>
        <w:spacing w:line="251" w:lineRule="exact"/>
        <w:ind w:left="0"/>
      </w:pPr>
      <w:r>
        <w:t xml:space="preserve"> </w:t>
      </w:r>
      <w:r>
        <w:t xml:space="preserve"> *Alt Ayak Komple Krom Kaplama </w:t>
      </w:r>
    </w:p>
    <w:p w:rsidR="009930A4" w:rsidRDefault="00537B36" w:rsidP="00537B36">
      <w:pPr>
        <w:pStyle w:val="GvdeMetni"/>
        <w:spacing w:line="251" w:lineRule="exact"/>
        <w:ind w:left="0"/>
      </w:pPr>
      <w:r>
        <w:t xml:space="preserve">  *80</w:t>
      </w:r>
      <w:r>
        <w:t xml:space="preserve"> Cm</w:t>
      </w:r>
    </w:p>
    <w:p w:rsidR="003F4931" w:rsidRDefault="003F4931" w:rsidP="003F4931">
      <w:pPr>
        <w:pStyle w:val="Balk1"/>
        <w:numPr>
          <w:ilvl w:val="0"/>
          <w:numId w:val="13"/>
        </w:numPr>
        <w:tabs>
          <w:tab w:val="left" w:pos="286"/>
        </w:tabs>
        <w:spacing w:line="251" w:lineRule="exact"/>
      </w:pPr>
      <w:r>
        <w:rPr>
          <w:color w:val="FF0000"/>
        </w:rPr>
        <w:t>MİSAFİR KOLTUĞU ÜÇLÜ (1</w:t>
      </w:r>
      <w:r>
        <w:rPr>
          <w:color w:val="FF0000"/>
        </w:rPr>
        <w:t xml:space="preserve"> ADET)</w:t>
      </w:r>
    </w:p>
    <w:p w:rsidR="003F4931" w:rsidRPr="003F4931" w:rsidRDefault="003F4931" w:rsidP="00762040">
      <w:pPr>
        <w:pStyle w:val="Balk1"/>
        <w:tabs>
          <w:tab w:val="left" w:pos="286"/>
        </w:tabs>
        <w:spacing w:line="251" w:lineRule="exact"/>
        <w:ind w:left="100" w:firstLine="0"/>
        <w:rPr>
          <w:b w:val="0"/>
        </w:rPr>
      </w:pPr>
      <w:r w:rsidRPr="003F4931">
        <w:rPr>
          <w:b w:val="0"/>
        </w:rPr>
        <w:t>*Tüm Koltuk Ağ</w:t>
      </w:r>
      <w:r w:rsidR="00537B36">
        <w:rPr>
          <w:b w:val="0"/>
        </w:rPr>
        <w:t>acı Fırınlanmış Ağaçtan</w:t>
      </w:r>
      <w:r w:rsidRPr="003F4931">
        <w:rPr>
          <w:b w:val="0"/>
        </w:rPr>
        <w:t xml:space="preserve"> Üretilecektir </w:t>
      </w:r>
    </w:p>
    <w:p w:rsidR="003F4931" w:rsidRPr="003F4931" w:rsidRDefault="003F4931" w:rsidP="00537B36">
      <w:pPr>
        <w:pStyle w:val="Balk1"/>
        <w:tabs>
          <w:tab w:val="left" w:pos="286"/>
        </w:tabs>
        <w:spacing w:line="251" w:lineRule="exact"/>
        <w:ind w:left="100" w:firstLine="0"/>
        <w:rPr>
          <w:b w:val="0"/>
        </w:rPr>
      </w:pPr>
      <w:r w:rsidRPr="003F4931">
        <w:rPr>
          <w:b w:val="0"/>
        </w:rPr>
        <w:t>*</w:t>
      </w:r>
      <w:r w:rsidR="00537B36" w:rsidRPr="00537B36">
        <w:t xml:space="preserve"> </w:t>
      </w:r>
      <w:r w:rsidR="00537B36" w:rsidRPr="00537B36">
        <w:rPr>
          <w:b w:val="0"/>
        </w:rPr>
        <w:t xml:space="preserve">Komple </w:t>
      </w:r>
      <w:proofErr w:type="spellStart"/>
      <w:r w:rsidR="00537B36" w:rsidRPr="00537B36">
        <w:rPr>
          <w:b w:val="0"/>
        </w:rPr>
        <w:t>Textil</w:t>
      </w:r>
      <w:proofErr w:type="spellEnd"/>
      <w:r w:rsidR="00537B36" w:rsidRPr="00537B36">
        <w:rPr>
          <w:b w:val="0"/>
        </w:rPr>
        <w:t xml:space="preserve"> Suni Deri Olacaktır. Kumaş Veya Suni Deri Kaplama</w:t>
      </w:r>
    </w:p>
    <w:p w:rsidR="003F4931" w:rsidRPr="003F4931" w:rsidRDefault="003F4931" w:rsidP="00762040">
      <w:pPr>
        <w:pStyle w:val="Balk1"/>
        <w:tabs>
          <w:tab w:val="left" w:pos="286"/>
        </w:tabs>
        <w:spacing w:line="251" w:lineRule="exact"/>
        <w:ind w:left="100" w:firstLine="0"/>
        <w:rPr>
          <w:b w:val="0"/>
        </w:rPr>
      </w:pPr>
      <w:r w:rsidRPr="003F4931">
        <w:rPr>
          <w:b w:val="0"/>
        </w:rPr>
        <w:t xml:space="preserve">*Sırt Minderleri Komple Silikon Elyaf Olacaktır. </w:t>
      </w:r>
    </w:p>
    <w:p w:rsidR="003F4931" w:rsidRPr="003F4931" w:rsidRDefault="003F4931" w:rsidP="00762040">
      <w:pPr>
        <w:pStyle w:val="Balk1"/>
        <w:tabs>
          <w:tab w:val="left" w:pos="286"/>
        </w:tabs>
        <w:spacing w:line="251" w:lineRule="exact"/>
        <w:ind w:left="100" w:firstLine="0"/>
        <w:rPr>
          <w:b w:val="0"/>
        </w:rPr>
      </w:pPr>
      <w:r w:rsidRPr="003F4931">
        <w:rPr>
          <w:b w:val="0"/>
        </w:rPr>
        <w:t xml:space="preserve">*Oturma Minderleri </w:t>
      </w:r>
      <w:proofErr w:type="spellStart"/>
      <w:r w:rsidRPr="003F4931">
        <w:rPr>
          <w:b w:val="0"/>
        </w:rPr>
        <w:t>Safaş</w:t>
      </w:r>
      <w:proofErr w:type="spellEnd"/>
      <w:r w:rsidRPr="003F4931">
        <w:rPr>
          <w:b w:val="0"/>
        </w:rPr>
        <w:t xml:space="preserve"> Marka 32 </w:t>
      </w:r>
      <w:proofErr w:type="spellStart"/>
      <w:r w:rsidRPr="003F4931">
        <w:rPr>
          <w:b w:val="0"/>
        </w:rPr>
        <w:t>Dansite</w:t>
      </w:r>
      <w:proofErr w:type="spellEnd"/>
      <w:r w:rsidRPr="003F4931">
        <w:rPr>
          <w:b w:val="0"/>
        </w:rPr>
        <w:t xml:space="preserve"> Olacaktır </w:t>
      </w:r>
    </w:p>
    <w:p w:rsidR="003F4931" w:rsidRPr="003F4931" w:rsidRDefault="003F4931" w:rsidP="00762040">
      <w:pPr>
        <w:pStyle w:val="Balk1"/>
        <w:tabs>
          <w:tab w:val="left" w:pos="286"/>
        </w:tabs>
        <w:spacing w:line="251" w:lineRule="exact"/>
        <w:ind w:left="100" w:firstLine="0"/>
        <w:rPr>
          <w:b w:val="0"/>
        </w:rPr>
      </w:pPr>
      <w:r w:rsidRPr="003F4931">
        <w:rPr>
          <w:b w:val="0"/>
        </w:rPr>
        <w:t xml:space="preserve">*Sünger Kalınlık 14 Cm Olacaktır. </w:t>
      </w:r>
    </w:p>
    <w:p w:rsidR="00537B36" w:rsidRDefault="003F4931" w:rsidP="00762040">
      <w:pPr>
        <w:pStyle w:val="Balk1"/>
        <w:tabs>
          <w:tab w:val="left" w:pos="286"/>
        </w:tabs>
        <w:spacing w:line="251" w:lineRule="exact"/>
        <w:ind w:left="100" w:firstLine="0"/>
        <w:rPr>
          <w:b w:val="0"/>
        </w:rPr>
      </w:pPr>
      <w:r w:rsidRPr="003F4931">
        <w:rPr>
          <w:b w:val="0"/>
        </w:rPr>
        <w:t xml:space="preserve">*Alt Ayak </w:t>
      </w:r>
      <w:r w:rsidR="00537B36">
        <w:rPr>
          <w:b w:val="0"/>
        </w:rPr>
        <w:t>Piyasada Aranan</w:t>
      </w:r>
      <w:r w:rsidRPr="003F4931">
        <w:rPr>
          <w:b w:val="0"/>
        </w:rPr>
        <w:t xml:space="preserve"> Kaplama </w:t>
      </w:r>
    </w:p>
    <w:p w:rsidR="00762040" w:rsidRPr="003F4931" w:rsidRDefault="003F4931" w:rsidP="00762040">
      <w:pPr>
        <w:pStyle w:val="Balk1"/>
        <w:tabs>
          <w:tab w:val="left" w:pos="286"/>
        </w:tabs>
        <w:spacing w:line="251" w:lineRule="exact"/>
        <w:ind w:left="100" w:firstLine="0"/>
        <w:rPr>
          <w:rFonts w:ascii="Arial" w:hAnsi="Arial" w:cs="Arial"/>
          <w:b w:val="0"/>
          <w:color w:val="202124"/>
          <w:shd w:val="clear" w:color="auto" w:fill="FFFFFF"/>
        </w:rPr>
      </w:pPr>
      <w:r w:rsidRPr="003F4931">
        <w:rPr>
          <w:b w:val="0"/>
        </w:rPr>
        <w:t>*220 Cm</w:t>
      </w:r>
    </w:p>
    <w:p w:rsidR="00CD51B6" w:rsidRDefault="00CD51B6" w:rsidP="00762040">
      <w:pPr>
        <w:pStyle w:val="GvdeMetni"/>
        <w:ind w:left="0" w:right="2870"/>
      </w:pPr>
    </w:p>
    <w:p w:rsidR="003F4931" w:rsidRDefault="003F4931" w:rsidP="003F4931">
      <w:pPr>
        <w:pStyle w:val="Balk1"/>
        <w:numPr>
          <w:ilvl w:val="0"/>
          <w:numId w:val="8"/>
        </w:numPr>
        <w:tabs>
          <w:tab w:val="left" w:pos="286"/>
        </w:tabs>
        <w:spacing w:line="251" w:lineRule="exact"/>
      </w:pPr>
      <w:r>
        <w:rPr>
          <w:color w:val="FF0000"/>
        </w:rPr>
        <w:t>ÖĞRETMENLER ODASI SANDALYESİ (10 ADET)</w:t>
      </w:r>
    </w:p>
    <w:p w:rsidR="003F4931" w:rsidRDefault="003F4931" w:rsidP="003F4931">
      <w:pPr>
        <w:pStyle w:val="GvdeMetni"/>
        <w:spacing w:line="250" w:lineRule="exact"/>
        <w:ind w:left="99"/>
      </w:pPr>
      <w:r>
        <w:t xml:space="preserve">Sentetik deri özellikli, siyah ve </w:t>
      </w:r>
      <w:proofErr w:type="spellStart"/>
      <w:r>
        <w:t>kolçaksız</w:t>
      </w:r>
      <w:proofErr w:type="spellEnd"/>
      <w:r>
        <w:t xml:space="preserve"> olmalıdır. Piyasada aranan şartlarda olmalıdır. </w:t>
      </w:r>
    </w:p>
    <w:p w:rsidR="003F4931" w:rsidRDefault="003F4931" w:rsidP="003F4931">
      <w:pPr>
        <w:pStyle w:val="GvdeMetni"/>
        <w:spacing w:line="251" w:lineRule="exact"/>
      </w:pPr>
      <w:r>
        <w:t>Nakliye ve montaj yükleniciye aittir.</w:t>
      </w:r>
    </w:p>
    <w:p w:rsidR="00C7711E" w:rsidRDefault="00C7711E" w:rsidP="00245137">
      <w:pPr>
        <w:pStyle w:val="GvdeMetni"/>
        <w:spacing w:before="1"/>
      </w:pPr>
    </w:p>
    <w:p w:rsidR="003F4931" w:rsidRDefault="003F4931" w:rsidP="003F4931">
      <w:pPr>
        <w:pStyle w:val="Balk1"/>
        <w:numPr>
          <w:ilvl w:val="0"/>
          <w:numId w:val="13"/>
        </w:numPr>
        <w:tabs>
          <w:tab w:val="left" w:pos="396"/>
        </w:tabs>
      </w:pPr>
      <w:r>
        <w:rPr>
          <w:color w:val="FF0000"/>
        </w:rPr>
        <w:t>RAFLI KİTAPLIK 2m*1.5m (1 ADET)</w:t>
      </w:r>
    </w:p>
    <w:p w:rsidR="00537B36" w:rsidRDefault="00537B36" w:rsidP="00245137">
      <w:pPr>
        <w:pStyle w:val="GvdeMetni"/>
        <w:spacing w:before="1"/>
      </w:pPr>
      <w:r>
        <w:t>Genişlik: 15</w:t>
      </w:r>
      <w:r>
        <w:t xml:space="preserve">0 Cm - </w:t>
      </w:r>
      <w:r>
        <w:t>Derinlik: 20 Cm - Yükseklik: 200</w:t>
      </w:r>
      <w:r>
        <w:t xml:space="preserve"> Cm 1.Sınıf Hammadde İle Üretim </w:t>
      </w:r>
      <w:r>
        <w:t>ahşaptan ü</w:t>
      </w:r>
      <w:r>
        <w:t>retilmiş olacaktır</w:t>
      </w:r>
    </w:p>
    <w:sectPr w:rsidR="00537B36">
      <w:pgSz w:w="11910" w:h="16840"/>
      <w:pgMar w:top="700" w:right="10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0B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">
    <w:nsid w:val="0F4E5D54"/>
    <w:multiLevelType w:val="hybridMultilevel"/>
    <w:tmpl w:val="356E1DD6"/>
    <w:lvl w:ilvl="0" w:tplc="EA7ACA34">
      <w:start w:val="46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C996291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79D45DA2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8FC88760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FDD0CCC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9B849814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510ECF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AF5E44C8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B2A6926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2">
    <w:nsid w:val="12D81E0C"/>
    <w:multiLevelType w:val="hybridMultilevel"/>
    <w:tmpl w:val="C06C6AF8"/>
    <w:lvl w:ilvl="0" w:tplc="484CF32A">
      <w:start w:val="12"/>
      <w:numFmt w:val="decimal"/>
      <w:lvlText w:val="%1-"/>
      <w:lvlJc w:val="left"/>
      <w:pPr>
        <w:ind w:left="450" w:hanging="351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tr-TR" w:eastAsia="en-US" w:bidi="ar-SA"/>
      </w:rPr>
    </w:lvl>
    <w:lvl w:ilvl="1" w:tplc="4C1E9BAE">
      <w:numFmt w:val="bullet"/>
      <w:lvlText w:val="•"/>
      <w:lvlJc w:val="left"/>
      <w:pPr>
        <w:ind w:left="1356" w:hanging="351"/>
      </w:pPr>
      <w:rPr>
        <w:rFonts w:hint="default"/>
        <w:lang w:val="tr-TR" w:eastAsia="en-US" w:bidi="ar-SA"/>
      </w:rPr>
    </w:lvl>
    <w:lvl w:ilvl="2" w:tplc="E6B8CE9A">
      <w:numFmt w:val="bullet"/>
      <w:lvlText w:val="•"/>
      <w:lvlJc w:val="left"/>
      <w:pPr>
        <w:ind w:left="2253" w:hanging="351"/>
      </w:pPr>
      <w:rPr>
        <w:rFonts w:hint="default"/>
        <w:lang w:val="tr-TR" w:eastAsia="en-US" w:bidi="ar-SA"/>
      </w:rPr>
    </w:lvl>
    <w:lvl w:ilvl="3" w:tplc="69789938">
      <w:numFmt w:val="bullet"/>
      <w:lvlText w:val="•"/>
      <w:lvlJc w:val="left"/>
      <w:pPr>
        <w:ind w:left="3149" w:hanging="351"/>
      </w:pPr>
      <w:rPr>
        <w:rFonts w:hint="default"/>
        <w:lang w:val="tr-TR" w:eastAsia="en-US" w:bidi="ar-SA"/>
      </w:rPr>
    </w:lvl>
    <w:lvl w:ilvl="4" w:tplc="7946CD1C">
      <w:numFmt w:val="bullet"/>
      <w:lvlText w:val="•"/>
      <w:lvlJc w:val="left"/>
      <w:pPr>
        <w:ind w:left="4046" w:hanging="351"/>
      </w:pPr>
      <w:rPr>
        <w:rFonts w:hint="default"/>
        <w:lang w:val="tr-TR" w:eastAsia="en-US" w:bidi="ar-SA"/>
      </w:rPr>
    </w:lvl>
    <w:lvl w:ilvl="5" w:tplc="5EA42DA2">
      <w:numFmt w:val="bullet"/>
      <w:lvlText w:val="•"/>
      <w:lvlJc w:val="left"/>
      <w:pPr>
        <w:ind w:left="4943" w:hanging="351"/>
      </w:pPr>
      <w:rPr>
        <w:rFonts w:hint="default"/>
        <w:lang w:val="tr-TR" w:eastAsia="en-US" w:bidi="ar-SA"/>
      </w:rPr>
    </w:lvl>
    <w:lvl w:ilvl="6" w:tplc="F6584010">
      <w:numFmt w:val="bullet"/>
      <w:lvlText w:val="•"/>
      <w:lvlJc w:val="left"/>
      <w:pPr>
        <w:ind w:left="5839" w:hanging="351"/>
      </w:pPr>
      <w:rPr>
        <w:rFonts w:hint="default"/>
        <w:lang w:val="tr-TR" w:eastAsia="en-US" w:bidi="ar-SA"/>
      </w:rPr>
    </w:lvl>
    <w:lvl w:ilvl="7" w:tplc="1CE4B3AC">
      <w:numFmt w:val="bullet"/>
      <w:lvlText w:val="•"/>
      <w:lvlJc w:val="left"/>
      <w:pPr>
        <w:ind w:left="6736" w:hanging="351"/>
      </w:pPr>
      <w:rPr>
        <w:rFonts w:hint="default"/>
        <w:lang w:val="tr-TR" w:eastAsia="en-US" w:bidi="ar-SA"/>
      </w:rPr>
    </w:lvl>
    <w:lvl w:ilvl="8" w:tplc="5AE8D78C">
      <w:numFmt w:val="bullet"/>
      <w:lvlText w:val="•"/>
      <w:lvlJc w:val="left"/>
      <w:pPr>
        <w:ind w:left="7633" w:hanging="351"/>
      </w:pPr>
      <w:rPr>
        <w:rFonts w:hint="default"/>
        <w:lang w:val="tr-TR" w:eastAsia="en-US" w:bidi="ar-SA"/>
      </w:rPr>
    </w:lvl>
  </w:abstractNum>
  <w:abstractNum w:abstractNumId="3">
    <w:nsid w:val="141C22F9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4">
    <w:nsid w:val="23506DFE"/>
    <w:multiLevelType w:val="hybridMultilevel"/>
    <w:tmpl w:val="DD746496"/>
    <w:lvl w:ilvl="0" w:tplc="32FA07C0">
      <w:start w:val="66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9C58748A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4FEEDAE8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CD8F7E8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450A251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212ACA4A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0EDECADA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931AAFD6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35207B4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5">
    <w:nsid w:val="2FB8508A"/>
    <w:multiLevelType w:val="hybridMultilevel"/>
    <w:tmpl w:val="F510E9B8"/>
    <w:lvl w:ilvl="0" w:tplc="C914B182">
      <w:start w:val="42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47062492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62944566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DA40711C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8D4F108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5CD24666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4EF226D0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42FE5CC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6A6F806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6">
    <w:nsid w:val="35A24F7B"/>
    <w:multiLevelType w:val="hybridMultilevel"/>
    <w:tmpl w:val="CB82B9E0"/>
    <w:lvl w:ilvl="0" w:tplc="5532E96E">
      <w:start w:val="55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9F4CD6B4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6F348FAE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1AAFAE0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E7C64BA8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FF48F688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77B84AEC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90E07E0C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92CE0B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7">
    <w:nsid w:val="491333E1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8">
    <w:nsid w:val="4B942AE3"/>
    <w:multiLevelType w:val="hybridMultilevel"/>
    <w:tmpl w:val="0CF8061E"/>
    <w:lvl w:ilvl="0" w:tplc="1CF08E5C">
      <w:start w:val="31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D3DE773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D540A95A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8A8A5992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F7A02D4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EEBC2A86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3CAF3E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C1A676A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FDE843D8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9">
    <w:nsid w:val="50A47626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0">
    <w:nsid w:val="5437778A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1">
    <w:nsid w:val="5D4C6938"/>
    <w:multiLevelType w:val="hybridMultilevel"/>
    <w:tmpl w:val="AB427BF8"/>
    <w:lvl w:ilvl="0" w:tplc="4BA8CADA">
      <w:start w:val="9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973A0266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59C8E174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AB7085E2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A2C4ADEE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F2041A8E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17162B44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254088DC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FA2C2004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2">
    <w:nsid w:val="60E4673B"/>
    <w:multiLevelType w:val="multilevel"/>
    <w:tmpl w:val="0248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7C"/>
    <w:rsid w:val="00033A0B"/>
    <w:rsid w:val="000368B3"/>
    <w:rsid w:val="00245137"/>
    <w:rsid w:val="0037764C"/>
    <w:rsid w:val="003F4931"/>
    <w:rsid w:val="004B0C0E"/>
    <w:rsid w:val="00537B36"/>
    <w:rsid w:val="005577A4"/>
    <w:rsid w:val="0059167C"/>
    <w:rsid w:val="005D2377"/>
    <w:rsid w:val="006303D7"/>
    <w:rsid w:val="00762040"/>
    <w:rsid w:val="008D2E08"/>
    <w:rsid w:val="009930A4"/>
    <w:rsid w:val="00A70573"/>
    <w:rsid w:val="00BC0EF5"/>
    <w:rsid w:val="00C7711E"/>
    <w:rsid w:val="00CD51B6"/>
    <w:rsid w:val="00D90B5C"/>
    <w:rsid w:val="00E10878"/>
    <w:rsid w:val="00E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3F4931"/>
    <w:rPr>
      <w:rFonts w:ascii="Times New Roman" w:eastAsia="Times New Roman" w:hAnsi="Times New Roman" w:cs="Times New Roman"/>
      <w:b/>
      <w:bCs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F4931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3F4931"/>
    <w:rPr>
      <w:rFonts w:ascii="Times New Roman" w:eastAsia="Times New Roman" w:hAnsi="Times New Roman" w:cs="Times New Roman"/>
      <w:b/>
      <w:bCs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F493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M.Egtm4</cp:lastModifiedBy>
  <cp:revision>17</cp:revision>
  <dcterms:created xsi:type="dcterms:W3CDTF">2022-08-24T10:16:00Z</dcterms:created>
  <dcterms:modified xsi:type="dcterms:W3CDTF">2022-10-10T10:19:00Z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2022-08-24T00:00:00Z</vt:filetime>
  </property>
</Properties>
</file>